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53FC5" w:rsidRPr="0085693D" w:rsidRDefault="00553FC5" w:rsidP="00553FC5">
      <w:pPr>
        <w:pStyle w:val="Heading1"/>
        <w:adjustRightInd w:val="0"/>
        <w:snapToGrid w:val="0"/>
        <w:spacing w:before="60" w:after="0" w:line="312" w:lineRule="auto"/>
        <w:rPr>
          <w:lang w:val="vi-VN"/>
        </w:rPr>
      </w:pPr>
      <w:bookmarkStart w:id="0" w:name="_Toc140398639"/>
      <w:bookmarkStart w:id="1" w:name="_Toc141360434"/>
      <w:bookmarkStart w:id="2" w:name="_Toc142836586"/>
      <w:bookmarkStart w:id="3" w:name="_Toc142987363"/>
      <w:bookmarkStart w:id="4" w:name="_Toc143067049"/>
      <w:bookmarkStart w:id="5" w:name="_Toc153333005"/>
      <w:r w:rsidRPr="0094501C">
        <w:rPr>
          <w:lang w:val="vi-VN"/>
        </w:rPr>
        <w:t xml:space="preserve">27. </w:t>
      </w:r>
      <w:r w:rsidRPr="007F075A">
        <w:rPr>
          <w:lang w:val="vi-VN"/>
        </w:rPr>
        <w:t>CÁC CHI BỘ</w:t>
      </w:r>
      <w:r w:rsidRPr="00806610">
        <w:rPr>
          <w:lang w:val="vi-VN"/>
        </w:rPr>
        <w:t xml:space="preserve"> CỘNG SẢ</w:t>
      </w:r>
      <w:r w:rsidRPr="00081DAC">
        <w:rPr>
          <w:lang w:val="vi-VN"/>
        </w:rPr>
        <w:t>N ĐẦ</w:t>
      </w:r>
      <w:r w:rsidRPr="005A3ECC">
        <w:rPr>
          <w:lang w:val="vi-VN"/>
        </w:rPr>
        <w:t>U TIÊN Ở</w:t>
      </w:r>
      <w:r w:rsidRPr="00793F73">
        <w:rPr>
          <w:lang w:val="vi-VN"/>
        </w:rPr>
        <w:t xml:space="preserve"> LÀO</w:t>
      </w:r>
      <w:bookmarkEnd w:id="0"/>
      <w:bookmarkEnd w:id="1"/>
      <w:bookmarkEnd w:id="2"/>
      <w:bookmarkEnd w:id="3"/>
      <w:bookmarkEnd w:id="4"/>
      <w:bookmarkEnd w:id="5"/>
    </w:p>
    <w:p w:rsidR="00553FC5" w:rsidRPr="0085693D" w:rsidRDefault="00553FC5" w:rsidP="00553FC5">
      <w:pPr>
        <w:adjustRightInd w:val="0"/>
        <w:snapToGrid w:val="0"/>
        <w:spacing w:before="60" w:line="312" w:lineRule="auto"/>
        <w:ind w:firstLine="567"/>
        <w:jc w:val="both"/>
        <w:rPr>
          <w:szCs w:val="26"/>
          <w:lang w:val="vi-VN"/>
        </w:rPr>
      </w:pPr>
      <w:r w:rsidRPr="0085693D">
        <w:rPr>
          <w:szCs w:val="26"/>
          <w:lang w:val="vi-VN"/>
        </w:rPr>
        <w:t>là các tổ chức cộng sản ra đời sớm nhất ở Vientiane, Thakhek và Boneng vào tháng 4.1930 và là một bộ phận của Đảng Cộng sản Đông Dương. Những chi bộ này được kế thừa và phát triển lên từ Chi bộ Thanh niên Cộng sản của Lào thành lập vào năm 1928.</w:t>
      </w:r>
    </w:p>
    <w:p w:rsidR="00553FC5" w:rsidRPr="0085693D" w:rsidRDefault="00553FC5" w:rsidP="00553FC5">
      <w:pPr>
        <w:adjustRightInd w:val="0"/>
        <w:snapToGrid w:val="0"/>
        <w:spacing w:before="60" w:line="312" w:lineRule="auto"/>
        <w:ind w:firstLine="567"/>
        <w:jc w:val="both"/>
        <w:rPr>
          <w:szCs w:val="26"/>
          <w:lang w:val="vi-VN"/>
        </w:rPr>
      </w:pPr>
      <w:r w:rsidRPr="0085693D">
        <w:rPr>
          <w:szCs w:val="26"/>
          <w:lang w:val="vi-VN"/>
        </w:rPr>
        <w:t xml:space="preserve">Dưới sự cai trị của thực dân Pháp và ảnh hưởng của cách mạng tháng Mười Nga năm 1917, phong trào cách mạng của nhân dân Lào bùng nổ. Cùng với sự thành lập của Đảng Cộng sản Việt Nam, các chi bộ cộng sản đầu tiên được thành lập tại các thành phố lớn của Lào. Ngay sau khi ra đời, các đảng viên trong các chi bộ này đi vào các hầm mỏ, xí nghiệp, vùng nông thôn, đô thị để bí mật tuyên truyền chủ nghĩa </w:t>
      </w:r>
      <w:r w:rsidRPr="00553FC5">
        <w:rPr>
          <w:szCs w:val="26"/>
          <w:lang w:val="vi-VN"/>
        </w:rPr>
        <w:t>Marx – Lenin</w:t>
      </w:r>
      <w:r w:rsidRPr="0085693D">
        <w:rPr>
          <w:szCs w:val="26"/>
          <w:lang w:val="vi-VN"/>
        </w:rPr>
        <w:t xml:space="preserve">. Cùng với công tác tuyên truyền, các chiến sĩ </w:t>
      </w:r>
      <w:r w:rsidRPr="00553FC5">
        <w:rPr>
          <w:szCs w:val="26"/>
          <w:lang w:val="vi-VN"/>
        </w:rPr>
        <w:t>c</w:t>
      </w:r>
      <w:r w:rsidRPr="0085693D">
        <w:rPr>
          <w:szCs w:val="26"/>
          <w:lang w:val="vi-VN"/>
        </w:rPr>
        <w:t xml:space="preserve">ộng sản Lào tích cực vận động quần chúng, tập hợp lực lượng yêu nước, tiến bộ để tổ chức đấu tranh dưới nhiều hình thức khác nhau. Tiêu biểu có thể kể đến như cuộc bãi công của công nhân cảng sông ở Vientiane ngày 12.12.1930; bãi công đòi tăng lương, giảm giờ làm của công nhân mỏ thiếc ở Boneng, Phon Tiu trong các năm 1932 – 1933; bãi thị của tiểu thương ở Vientiane đầu năm 1933; bãi khoá của học sinh Trường Kỹ thuật thực hành Vientiane đầu năm 1934. Đến giữa năm 1934, ở Lào có 16 đảng viên, gồm 7 người là thợ mỏ, 6 người ở Vientiane, 3 người ở Savannakhet. </w:t>
      </w:r>
    </w:p>
    <w:p w:rsidR="00553FC5" w:rsidRPr="0085693D" w:rsidRDefault="00553FC5" w:rsidP="00553FC5">
      <w:pPr>
        <w:adjustRightInd w:val="0"/>
        <w:snapToGrid w:val="0"/>
        <w:spacing w:before="60" w:line="312" w:lineRule="auto"/>
        <w:ind w:firstLine="567"/>
        <w:jc w:val="both"/>
        <w:rPr>
          <w:szCs w:val="26"/>
          <w:lang w:val="vi-VN"/>
        </w:rPr>
      </w:pPr>
      <w:r w:rsidRPr="0085693D">
        <w:rPr>
          <w:szCs w:val="26"/>
          <w:lang w:val="vi-VN"/>
        </w:rPr>
        <w:t>Tháng 9.1934, tại Hội nghị đại biểu Đảng bộ, Ban chấp hành Đảng bộ Ai Lao lâm thời (hay còn gọi là Xứ uỷ Ai Lao lâm thời) gồm 7 đồng chí đã được cử ra, chịu trách nhiệm lãnh đạo phong trào cách mạng Lào. Hội nghị cũng cử đại biểu đi dự Đại hội đại biểu toàn quốc lần thứ nhất của Đảng Cộng sản Đông Dương.</w:t>
      </w:r>
    </w:p>
    <w:p w:rsidR="00553FC5" w:rsidRPr="0085693D" w:rsidRDefault="00553FC5" w:rsidP="00553FC5">
      <w:pPr>
        <w:adjustRightInd w:val="0"/>
        <w:snapToGrid w:val="0"/>
        <w:spacing w:before="60" w:line="312" w:lineRule="auto"/>
        <w:ind w:firstLine="567"/>
        <w:jc w:val="both"/>
        <w:rPr>
          <w:szCs w:val="26"/>
          <w:lang w:val="vi-VN"/>
        </w:rPr>
      </w:pPr>
      <w:r w:rsidRPr="0085693D">
        <w:rPr>
          <w:szCs w:val="26"/>
          <w:lang w:val="vi-VN"/>
        </w:rPr>
        <w:t xml:space="preserve">Ngày 12.9.1934, các chi bộ Cộng sản Đông Dương ở Lào, bao gồm Vientiane, khu mỏ Hinbun (Thakhek), Savannakhet, Pakxe đã lãnh đạo quần chúng treo cờ đỏ, rải truyền đơn ở nhiều nơi để kỷ niệm ngày Xô </w:t>
      </w:r>
      <w:r w:rsidRPr="00553FC5">
        <w:rPr>
          <w:szCs w:val="26"/>
          <w:lang w:val="vi-VN"/>
        </w:rPr>
        <w:t>v</w:t>
      </w:r>
      <w:r w:rsidRPr="0085693D">
        <w:rPr>
          <w:szCs w:val="26"/>
          <w:lang w:val="vi-VN"/>
        </w:rPr>
        <w:t>iết Nghệ – Tĩnh. Sau sự kiện này, phòng trào cách mạng ở Lào phát triển mạnh mẽ. Các tổ chức cách mạng như Thanh niên Cộng sản, Công hội đỏ, Hội Cứu tế đỏ đều hoạt động mạnh. Trước tình hình đó, chính quyền thực dân Pháp tiến hành khủng bố gay gắt, nhiều cơ sở cách mạng bị vỡ và các chiến sĩ Cộng sản của Xứ uỷ Ai Lao lâm thời hầu như bị bắt.</w:t>
      </w:r>
    </w:p>
    <w:p w:rsidR="00553FC5" w:rsidRPr="0085693D" w:rsidRDefault="00553FC5" w:rsidP="00553FC5">
      <w:pPr>
        <w:adjustRightInd w:val="0"/>
        <w:snapToGrid w:val="0"/>
        <w:spacing w:before="60" w:line="312" w:lineRule="auto"/>
        <w:ind w:firstLine="567"/>
        <w:jc w:val="both"/>
        <w:rPr>
          <w:szCs w:val="26"/>
          <w:lang w:val="vi-VN"/>
        </w:rPr>
      </w:pPr>
      <w:r w:rsidRPr="0085693D">
        <w:rPr>
          <w:szCs w:val="26"/>
          <w:lang w:val="vi-VN"/>
        </w:rPr>
        <w:lastRenderedPageBreak/>
        <w:t xml:space="preserve">Tháng 3.1935, tại Đại hội đại biểu toàn quốc lần thứ nhất của Đảng Cộng sản Đông Dương diễn ra tại Ma Cao (Trung Quốc), bên cạnh đưa ra nghị quyết về nhiệm vụ chung của Đảng, các nhiệm vụ của phong trào cách mạng tại Lào cũng được nhấn mạnh với những nội dung cụ thể như: chưa nên tổ chức Công hội đỏ tại Lào mà nên tập trung cho Hội phản đế; xúc tiến Đại hội Thanh niên Cộng sản toàn Lào để thảo luận tình hình và phương hướng hoạt động cũng như cử đại biểu tham dự Đại hội Thanh niên Cộng sản Đông Dương và Đại hội Thanh niên Cộng sản quốc tế. </w:t>
      </w:r>
    </w:p>
    <w:p w:rsidR="00553FC5" w:rsidRPr="0085693D" w:rsidRDefault="00553FC5" w:rsidP="00553FC5">
      <w:pPr>
        <w:adjustRightInd w:val="0"/>
        <w:snapToGrid w:val="0"/>
        <w:spacing w:before="60" w:line="312" w:lineRule="auto"/>
        <w:ind w:firstLine="567"/>
        <w:jc w:val="both"/>
        <w:rPr>
          <w:szCs w:val="26"/>
          <w:lang w:val="vi-VN"/>
        </w:rPr>
      </w:pPr>
      <w:r w:rsidRPr="0085693D">
        <w:rPr>
          <w:szCs w:val="26"/>
          <w:lang w:val="vi-VN"/>
        </w:rPr>
        <w:t>Dưới sự lãnh đạo của Xứ uỷ lâm thời Ai Lao, phong trào cách mạng tại Lào tiếp tục phát triển mạnh trong giai đoạn 1936 – 1939. Tuy nhiên, từ năm 1939, phong trào đấu tranh chịu sự đàn áp khốc liệt của thực dân Pháp, nhiều tổ chức đảng bị vỡ và các cán bộ cốt cán bị bắt giữ. Trong điều kiện ngặt nghèo đó, các đảng viên Lào vẫn được quần chúng bảo vệ, đùm bọc, dần gây dựng lại cơ sở, lực lượng, chuẩn bị cho thời kỳ đấu tranh tiếp theo.</w:t>
      </w:r>
    </w:p>
    <w:p w:rsidR="00553FC5" w:rsidRPr="0085693D" w:rsidRDefault="00553FC5" w:rsidP="00553FC5">
      <w:pPr>
        <w:adjustRightInd w:val="0"/>
        <w:snapToGrid w:val="0"/>
        <w:spacing w:before="60" w:line="312" w:lineRule="auto"/>
        <w:ind w:firstLine="567"/>
        <w:jc w:val="both"/>
        <w:rPr>
          <w:szCs w:val="26"/>
          <w:lang w:val="vi-VN"/>
        </w:rPr>
      </w:pPr>
      <w:r w:rsidRPr="0085693D">
        <w:rPr>
          <w:szCs w:val="26"/>
          <w:lang w:val="vi-VN"/>
        </w:rPr>
        <w:t xml:space="preserve">Tại Hội nghị Ban chấp hành Trung ương Đảng lần thứ VI, diễn ra từ ngày 6 đến ngày 8.11.1939, căn cứ trên sự thay đổi về tình hình kinh tế, xã hội, chính trị ở Đông Dương, Hội nghị xác định mục tiêu chiến lược trước mắt là đánh đổ đế quốc và tay sai, giải phóng các dân tộc Đông Dương, làm cho Đông Dương hoàn toàn độc lập. Để đáp ứng nhiệm vụ mới này, Mặt trận Thống nhất Dân tộc phản đế Đông Dương đã được thành lập, thay thế vai trò của Mặt trận Dân chủ. </w:t>
      </w:r>
    </w:p>
    <w:p w:rsidR="00553FC5" w:rsidRPr="0085693D" w:rsidRDefault="00553FC5" w:rsidP="00553FC5">
      <w:pPr>
        <w:adjustRightInd w:val="0"/>
        <w:snapToGrid w:val="0"/>
        <w:spacing w:before="60" w:line="312" w:lineRule="auto"/>
        <w:ind w:firstLine="567"/>
        <w:jc w:val="both"/>
        <w:rPr>
          <w:szCs w:val="26"/>
          <w:lang w:val="vi-VN"/>
        </w:rPr>
      </w:pPr>
      <w:r w:rsidRPr="0085693D">
        <w:rPr>
          <w:szCs w:val="26"/>
          <w:lang w:val="vi-VN"/>
        </w:rPr>
        <w:t>Tháng 5.1941, Hội nghị Trung ương Đảng lần thứ VIII được tổ chức tại Cao Bằng, xác định rõ hơn nhiệm vụ của cách mạng ba nước Đông Dương trong tình hình mới. Để đáp ứng yêu cầu cách mạng, Hội nghị quyết định đổi tên bộ phận của Mặt trận Thống nhất Dân tộc phản đế Đông Dương tại Lào thành Ai Lao Độc lập Đồng minh.</w:t>
      </w:r>
    </w:p>
    <w:p w:rsidR="00553FC5" w:rsidRPr="0085693D" w:rsidRDefault="00553FC5" w:rsidP="00553FC5">
      <w:pPr>
        <w:adjustRightInd w:val="0"/>
        <w:snapToGrid w:val="0"/>
        <w:spacing w:before="60" w:line="312" w:lineRule="auto"/>
        <w:ind w:firstLine="567"/>
        <w:jc w:val="both"/>
        <w:rPr>
          <w:szCs w:val="26"/>
          <w:lang w:val="vi-VN"/>
        </w:rPr>
      </w:pPr>
      <w:r w:rsidRPr="0085693D">
        <w:rPr>
          <w:szCs w:val="26"/>
          <w:lang w:val="vi-VN"/>
        </w:rPr>
        <w:t>Sau sự kiện Nhật đảo chính Pháp tại Đông Dương ngày mùng 9.3.1945, dưới ánh sáng của chỉ thị “</w:t>
      </w:r>
      <w:r w:rsidRPr="0085693D">
        <w:rPr>
          <w:i/>
          <w:iCs/>
          <w:szCs w:val="26"/>
          <w:lang w:val="vi-VN"/>
        </w:rPr>
        <w:t>Nhật – Pháp bắn nhau và hành động của chúng ta</w:t>
      </w:r>
      <w:r w:rsidRPr="0085693D">
        <w:rPr>
          <w:szCs w:val="26"/>
          <w:lang w:val="vi-VN"/>
        </w:rPr>
        <w:t>”, cao trào kháng Nhật bùng lên mạnh mẽ ở Lào. Ngày 15.8.1945, Nhật đầu hàng đồng minh vô điều kiện kéo theo sự tê liệt về bộ máy thống trị của Nhật ở Lào đã tạo nên tình thế cách mạng trực tiếp cho phong trào đấu tranh tại đây. Từ ngày 23.8</w:t>
      </w:r>
      <w:r w:rsidRPr="00553FC5">
        <w:rPr>
          <w:szCs w:val="26"/>
          <w:lang w:val="vi-VN"/>
        </w:rPr>
        <w:t>.1945</w:t>
      </w:r>
      <w:r w:rsidRPr="0085693D">
        <w:rPr>
          <w:szCs w:val="26"/>
          <w:lang w:val="vi-VN"/>
        </w:rPr>
        <w:t xml:space="preserve"> đến cuối tháng 9.1945, nhân dân Lào đã giành được chính quyền ở Khammuane, Savannakhet, Xiangkhouang, Xamneua, Phongsaly, Luang Prabang.</w:t>
      </w:r>
    </w:p>
    <w:p w:rsidR="00553FC5" w:rsidRPr="0085693D" w:rsidRDefault="00553FC5" w:rsidP="00553FC5">
      <w:pPr>
        <w:adjustRightInd w:val="0"/>
        <w:snapToGrid w:val="0"/>
        <w:spacing w:before="60" w:line="312" w:lineRule="auto"/>
        <w:ind w:firstLine="567"/>
        <w:jc w:val="both"/>
        <w:rPr>
          <w:szCs w:val="26"/>
          <w:lang w:val="vi-VN"/>
        </w:rPr>
      </w:pPr>
      <w:r w:rsidRPr="0085693D">
        <w:rPr>
          <w:szCs w:val="26"/>
          <w:lang w:val="vi-VN"/>
        </w:rPr>
        <w:lastRenderedPageBreak/>
        <w:t xml:space="preserve">Ngày 12.10.1945, Chính phủ Lào Itxala đã được thành lập và làm lễ ra mắt tại thủ đô Vientiane, trịnh trọng tuyên bố trước quốc dân và thế giới bản Tuyên ngôn độc lập của quốc gia, ban bố Hiến pháp tạm thời và quốc kỳ Lào. </w:t>
      </w:r>
    </w:p>
    <w:p w:rsidR="00553FC5" w:rsidRPr="0085693D" w:rsidRDefault="00553FC5" w:rsidP="00553FC5">
      <w:pPr>
        <w:adjustRightInd w:val="0"/>
        <w:snapToGrid w:val="0"/>
        <w:spacing w:before="60" w:line="312" w:lineRule="auto"/>
        <w:ind w:firstLine="567"/>
        <w:jc w:val="both"/>
        <w:rPr>
          <w:szCs w:val="26"/>
          <w:lang w:val="vi-VN"/>
        </w:rPr>
      </w:pPr>
      <w:r w:rsidRPr="0085693D">
        <w:rPr>
          <w:szCs w:val="26"/>
          <w:lang w:val="vi-VN"/>
        </w:rPr>
        <w:t xml:space="preserve">Từ những hạt nhân đầu tiên được thành lập đầu năm 1930, các chi bộ Cộng sản tại Lào đã không ngừng phát triển, lãnh đạo phong trào đấu tranh giành độc lập của Lào đi đến thắng lợi vào năm 1945. Hoạt động của các chi bộ Cộng sản đầu tiên ở Lào và sau đó là Xứ uỷ Ai Lao lâm thời là nền tảng cho sự ra đời của Đảng Nhân dân Cách mạng Lào vào năm 1955. </w:t>
      </w:r>
    </w:p>
    <w:p w:rsidR="00553FC5" w:rsidRPr="0085693D" w:rsidRDefault="00553FC5" w:rsidP="00553FC5">
      <w:pPr>
        <w:adjustRightInd w:val="0"/>
        <w:snapToGrid w:val="0"/>
        <w:spacing w:before="60" w:line="312" w:lineRule="auto"/>
        <w:ind w:firstLine="567"/>
        <w:jc w:val="right"/>
        <w:rPr>
          <w:b/>
          <w:sz w:val="20"/>
          <w:szCs w:val="20"/>
          <w:lang w:val="vi-VN"/>
        </w:rPr>
      </w:pPr>
      <w:r w:rsidRPr="0085693D">
        <w:rPr>
          <w:b/>
          <w:sz w:val="20"/>
          <w:szCs w:val="20"/>
          <w:lang w:val="vi-VN"/>
        </w:rPr>
        <w:t>NINH XUÂN THAO</w:t>
      </w:r>
    </w:p>
    <w:p w:rsidR="00553FC5" w:rsidRPr="0085693D" w:rsidRDefault="00553FC5" w:rsidP="00553FC5">
      <w:pPr>
        <w:adjustRightInd w:val="0"/>
        <w:snapToGrid w:val="0"/>
        <w:spacing w:before="60" w:line="312" w:lineRule="auto"/>
        <w:jc w:val="both"/>
        <w:rPr>
          <w:b/>
          <w:sz w:val="24"/>
          <w:szCs w:val="24"/>
          <w:lang w:val="vi-VN"/>
        </w:rPr>
      </w:pPr>
      <w:r w:rsidRPr="0085693D">
        <w:rPr>
          <w:b/>
          <w:sz w:val="24"/>
          <w:szCs w:val="24"/>
          <w:lang w:val="vi-VN"/>
        </w:rPr>
        <w:t>Tài liệu tham khảo</w:t>
      </w:r>
    </w:p>
    <w:p w:rsidR="00553FC5" w:rsidRPr="0085693D" w:rsidRDefault="00553FC5" w:rsidP="00553FC5">
      <w:pPr>
        <w:adjustRightInd w:val="0"/>
        <w:snapToGrid w:val="0"/>
        <w:spacing w:before="60" w:line="312" w:lineRule="auto"/>
        <w:jc w:val="both"/>
        <w:rPr>
          <w:sz w:val="24"/>
          <w:szCs w:val="24"/>
          <w:lang w:val="vi-VN"/>
        </w:rPr>
      </w:pPr>
      <w:r w:rsidRPr="0085693D">
        <w:rPr>
          <w:sz w:val="24"/>
          <w:szCs w:val="24"/>
          <w:lang w:val="vi-VN"/>
        </w:rPr>
        <w:t xml:space="preserve">1. Viện Nghiên cứu Đông Nam Á, </w:t>
      </w:r>
      <w:r w:rsidRPr="0085693D">
        <w:rPr>
          <w:i/>
          <w:sz w:val="24"/>
          <w:szCs w:val="24"/>
          <w:lang w:val="vi-VN"/>
        </w:rPr>
        <w:t>Lịch sử Lào</w:t>
      </w:r>
      <w:r w:rsidRPr="0085693D">
        <w:rPr>
          <w:sz w:val="24"/>
          <w:szCs w:val="24"/>
          <w:lang w:val="vi-VN"/>
        </w:rPr>
        <w:t xml:space="preserve">, Nxb. Khoa học xã hội, </w:t>
      </w:r>
      <w:r w:rsidRPr="00076D2C">
        <w:rPr>
          <w:sz w:val="24"/>
          <w:szCs w:val="24"/>
          <w:lang w:val="vi-VN"/>
        </w:rPr>
        <w:t xml:space="preserve">Hà Nội, </w:t>
      </w:r>
      <w:r w:rsidRPr="0085693D">
        <w:rPr>
          <w:sz w:val="24"/>
          <w:szCs w:val="24"/>
          <w:lang w:val="vi-VN"/>
        </w:rPr>
        <w:t xml:space="preserve">1997. </w:t>
      </w:r>
    </w:p>
    <w:p w:rsidR="00553FC5" w:rsidRPr="0085693D" w:rsidRDefault="00553FC5" w:rsidP="00553FC5">
      <w:pPr>
        <w:adjustRightInd w:val="0"/>
        <w:snapToGrid w:val="0"/>
        <w:spacing w:before="60" w:line="312" w:lineRule="auto"/>
        <w:jc w:val="both"/>
        <w:rPr>
          <w:sz w:val="24"/>
          <w:szCs w:val="24"/>
          <w:lang w:val="vi-VN"/>
        </w:rPr>
      </w:pPr>
      <w:r w:rsidRPr="0085693D">
        <w:rPr>
          <w:sz w:val="24"/>
          <w:szCs w:val="24"/>
          <w:lang w:val="vi-VN"/>
        </w:rPr>
        <w:t xml:space="preserve">2. Đảng Nhân dân Cách mạng Lào, Đảng Cộng sản Việt Nam, </w:t>
      </w:r>
      <w:r w:rsidRPr="0085693D">
        <w:rPr>
          <w:i/>
          <w:sz w:val="24"/>
          <w:szCs w:val="24"/>
          <w:lang w:val="vi-VN"/>
        </w:rPr>
        <w:t>Lịch sử quan hệ đặc biệt Việt Nam – Lào, Lào – Việt Nam, 1930 – 2007</w:t>
      </w:r>
      <w:r w:rsidRPr="0085693D">
        <w:rPr>
          <w:sz w:val="24"/>
          <w:szCs w:val="24"/>
          <w:lang w:val="vi-VN"/>
        </w:rPr>
        <w:t xml:space="preserve">, Nxb. Chính trị Quốc gia – Sự thật, </w:t>
      </w:r>
      <w:proofErr w:type="spellStart"/>
      <w:r>
        <w:rPr>
          <w:sz w:val="24"/>
          <w:szCs w:val="24"/>
        </w:rPr>
        <w:t>Hà</w:t>
      </w:r>
      <w:proofErr w:type="spellEnd"/>
      <w:r>
        <w:rPr>
          <w:sz w:val="24"/>
          <w:szCs w:val="24"/>
        </w:rPr>
        <w:t xml:space="preserve"> </w:t>
      </w:r>
      <w:proofErr w:type="spellStart"/>
      <w:r>
        <w:rPr>
          <w:sz w:val="24"/>
          <w:szCs w:val="24"/>
        </w:rPr>
        <w:t>Nội</w:t>
      </w:r>
      <w:proofErr w:type="spellEnd"/>
      <w:r>
        <w:rPr>
          <w:sz w:val="24"/>
          <w:szCs w:val="24"/>
        </w:rPr>
        <w:t xml:space="preserve">, </w:t>
      </w:r>
      <w:r w:rsidRPr="0085693D">
        <w:rPr>
          <w:sz w:val="24"/>
          <w:szCs w:val="24"/>
          <w:lang w:val="vi-VN"/>
        </w:rPr>
        <w:t>2011.</w:t>
      </w:r>
    </w:p>
    <w:p w:rsidR="00553FC5" w:rsidRPr="0085693D" w:rsidRDefault="00553FC5" w:rsidP="00553FC5">
      <w:pPr>
        <w:adjustRightInd w:val="0"/>
        <w:snapToGrid w:val="0"/>
        <w:spacing w:before="60" w:line="312" w:lineRule="auto"/>
        <w:jc w:val="both"/>
        <w:rPr>
          <w:sz w:val="24"/>
          <w:szCs w:val="24"/>
          <w:lang w:val="vi-VN"/>
        </w:rPr>
      </w:pPr>
      <w:r w:rsidRPr="0085693D">
        <w:rPr>
          <w:sz w:val="24"/>
          <w:szCs w:val="24"/>
          <w:lang w:val="vi-VN"/>
        </w:rPr>
        <w:t xml:space="preserve">3. Martin Stuart – Fox, </w:t>
      </w:r>
      <w:r w:rsidRPr="0085693D">
        <w:rPr>
          <w:i/>
          <w:sz w:val="24"/>
          <w:szCs w:val="24"/>
          <w:lang w:val="vi-VN"/>
        </w:rPr>
        <w:t>Historical Dictionary of Laos</w:t>
      </w:r>
      <w:r w:rsidRPr="0085693D">
        <w:rPr>
          <w:sz w:val="24"/>
          <w:szCs w:val="24"/>
          <w:lang w:val="vi-VN"/>
        </w:rPr>
        <w:t>, Scarecrow Press, 2001</w:t>
      </w:r>
      <w:r w:rsidRPr="0085693D">
        <w:rPr>
          <w:sz w:val="24"/>
          <w:szCs w:val="24"/>
        </w:rPr>
        <w:t xml:space="preserve"> (</w:t>
      </w:r>
      <w:r w:rsidRPr="0085693D">
        <w:rPr>
          <w:sz w:val="24"/>
          <w:szCs w:val="24"/>
          <w:lang w:val="vi-VN"/>
        </w:rPr>
        <w:t xml:space="preserve">Martin Stuart – Fox, </w:t>
      </w:r>
      <w:proofErr w:type="spellStart"/>
      <w:r w:rsidRPr="0085693D">
        <w:rPr>
          <w:i/>
          <w:sz w:val="24"/>
          <w:szCs w:val="24"/>
        </w:rPr>
        <w:t>Từ</w:t>
      </w:r>
      <w:proofErr w:type="spellEnd"/>
      <w:r w:rsidRPr="0085693D">
        <w:rPr>
          <w:i/>
          <w:sz w:val="24"/>
          <w:szCs w:val="24"/>
        </w:rPr>
        <w:t xml:space="preserve"> </w:t>
      </w:r>
      <w:proofErr w:type="spellStart"/>
      <w:r w:rsidRPr="0085693D">
        <w:rPr>
          <w:i/>
          <w:sz w:val="24"/>
          <w:szCs w:val="24"/>
        </w:rPr>
        <w:t>điển</w:t>
      </w:r>
      <w:proofErr w:type="spellEnd"/>
      <w:r w:rsidRPr="0085693D">
        <w:rPr>
          <w:i/>
          <w:sz w:val="24"/>
          <w:szCs w:val="24"/>
        </w:rPr>
        <w:t xml:space="preserve"> </w:t>
      </w:r>
      <w:proofErr w:type="spellStart"/>
      <w:r w:rsidRPr="0085693D">
        <w:rPr>
          <w:i/>
          <w:sz w:val="24"/>
          <w:szCs w:val="24"/>
        </w:rPr>
        <w:t>lịch</w:t>
      </w:r>
      <w:proofErr w:type="spellEnd"/>
      <w:r w:rsidRPr="0085693D">
        <w:rPr>
          <w:i/>
          <w:sz w:val="24"/>
          <w:szCs w:val="24"/>
        </w:rPr>
        <w:t xml:space="preserve"> </w:t>
      </w:r>
      <w:proofErr w:type="spellStart"/>
      <w:r w:rsidRPr="0085693D">
        <w:rPr>
          <w:i/>
          <w:sz w:val="24"/>
          <w:szCs w:val="24"/>
        </w:rPr>
        <w:t>sử</w:t>
      </w:r>
      <w:proofErr w:type="spellEnd"/>
      <w:r w:rsidRPr="0085693D">
        <w:rPr>
          <w:i/>
          <w:sz w:val="24"/>
          <w:szCs w:val="24"/>
        </w:rPr>
        <w:t xml:space="preserve"> </w:t>
      </w:r>
      <w:proofErr w:type="spellStart"/>
      <w:r w:rsidRPr="0085693D">
        <w:rPr>
          <w:i/>
          <w:sz w:val="24"/>
          <w:szCs w:val="24"/>
        </w:rPr>
        <w:t>Lào</w:t>
      </w:r>
      <w:proofErr w:type="spellEnd"/>
      <w:r w:rsidRPr="0085693D">
        <w:rPr>
          <w:sz w:val="24"/>
          <w:szCs w:val="24"/>
          <w:lang w:val="vi-VN"/>
        </w:rPr>
        <w:t xml:space="preserve">, </w:t>
      </w:r>
      <w:proofErr w:type="spellStart"/>
      <w:r w:rsidRPr="0085693D">
        <w:rPr>
          <w:sz w:val="24"/>
          <w:szCs w:val="24"/>
        </w:rPr>
        <w:t>Nxb</w:t>
      </w:r>
      <w:proofErr w:type="spellEnd"/>
      <w:r w:rsidRPr="0085693D">
        <w:rPr>
          <w:sz w:val="24"/>
          <w:szCs w:val="24"/>
        </w:rPr>
        <w:t xml:space="preserve">. </w:t>
      </w:r>
      <w:r w:rsidRPr="0085693D">
        <w:rPr>
          <w:sz w:val="24"/>
          <w:szCs w:val="24"/>
          <w:lang w:val="vi-VN"/>
        </w:rPr>
        <w:t>Scarecrow, 2001</w:t>
      </w:r>
      <w:r w:rsidRPr="0085693D">
        <w:rPr>
          <w:sz w:val="24"/>
          <w:szCs w:val="24"/>
        </w:rPr>
        <w:t>)</w:t>
      </w:r>
      <w:r w:rsidRPr="0085693D">
        <w:rPr>
          <w:sz w:val="24"/>
          <w:szCs w:val="24"/>
          <w:lang w:val="vi-VN"/>
        </w:rPr>
        <w:t>.</w:t>
      </w:r>
    </w:p>
    <w:p w:rsidR="00553FC5" w:rsidRPr="0085693D" w:rsidRDefault="00553FC5" w:rsidP="00553FC5">
      <w:pPr>
        <w:adjustRightInd w:val="0"/>
        <w:snapToGrid w:val="0"/>
        <w:spacing w:before="60" w:line="312" w:lineRule="auto"/>
        <w:jc w:val="both"/>
        <w:rPr>
          <w:sz w:val="24"/>
          <w:szCs w:val="24"/>
          <w:lang w:val="vi-VN"/>
        </w:rPr>
      </w:pPr>
      <w:r w:rsidRPr="0085693D">
        <w:rPr>
          <w:sz w:val="24"/>
          <w:szCs w:val="24"/>
        </w:rPr>
        <w:t xml:space="preserve">4. </w:t>
      </w:r>
      <w:r w:rsidRPr="0085693D">
        <w:rPr>
          <w:sz w:val="24"/>
          <w:szCs w:val="24"/>
          <w:lang w:val="vi-VN"/>
        </w:rPr>
        <w:t xml:space="preserve">Martin Stuart – Fox, </w:t>
      </w:r>
      <w:r w:rsidRPr="0085693D">
        <w:rPr>
          <w:i/>
          <w:sz w:val="24"/>
          <w:szCs w:val="24"/>
          <w:lang w:val="vi-VN"/>
        </w:rPr>
        <w:t>A History of Laos</w:t>
      </w:r>
      <w:r w:rsidRPr="0085693D">
        <w:rPr>
          <w:sz w:val="24"/>
          <w:szCs w:val="24"/>
          <w:lang w:val="vi-VN"/>
        </w:rPr>
        <w:t>, Cambridge University Press, 2018</w:t>
      </w:r>
      <w:r w:rsidRPr="0085693D">
        <w:rPr>
          <w:sz w:val="24"/>
          <w:szCs w:val="24"/>
        </w:rPr>
        <w:t xml:space="preserve"> (</w:t>
      </w:r>
      <w:r w:rsidRPr="0085693D">
        <w:rPr>
          <w:sz w:val="24"/>
          <w:szCs w:val="24"/>
          <w:lang w:val="vi-VN"/>
        </w:rPr>
        <w:t xml:space="preserve">Martin Stuart – Fox, </w:t>
      </w:r>
      <w:proofErr w:type="spellStart"/>
      <w:r w:rsidRPr="0085693D">
        <w:rPr>
          <w:i/>
          <w:sz w:val="24"/>
          <w:szCs w:val="24"/>
        </w:rPr>
        <w:t>Lịch</w:t>
      </w:r>
      <w:proofErr w:type="spellEnd"/>
      <w:r w:rsidRPr="0085693D">
        <w:rPr>
          <w:i/>
          <w:sz w:val="24"/>
          <w:szCs w:val="24"/>
        </w:rPr>
        <w:t xml:space="preserve"> </w:t>
      </w:r>
      <w:proofErr w:type="spellStart"/>
      <w:r w:rsidRPr="0085693D">
        <w:rPr>
          <w:i/>
          <w:sz w:val="24"/>
          <w:szCs w:val="24"/>
        </w:rPr>
        <w:t>sử</w:t>
      </w:r>
      <w:proofErr w:type="spellEnd"/>
      <w:r w:rsidRPr="0085693D">
        <w:rPr>
          <w:i/>
          <w:sz w:val="24"/>
          <w:szCs w:val="24"/>
        </w:rPr>
        <w:t xml:space="preserve"> </w:t>
      </w:r>
      <w:proofErr w:type="spellStart"/>
      <w:r w:rsidRPr="0085693D">
        <w:rPr>
          <w:i/>
          <w:sz w:val="24"/>
          <w:szCs w:val="24"/>
        </w:rPr>
        <w:t>Lào</w:t>
      </w:r>
      <w:proofErr w:type="spellEnd"/>
      <w:r w:rsidRPr="0085693D">
        <w:rPr>
          <w:sz w:val="24"/>
          <w:szCs w:val="24"/>
          <w:lang w:val="vi-VN"/>
        </w:rPr>
        <w:t xml:space="preserve">, </w:t>
      </w:r>
      <w:proofErr w:type="spellStart"/>
      <w:r w:rsidRPr="0085693D">
        <w:rPr>
          <w:sz w:val="24"/>
          <w:szCs w:val="24"/>
        </w:rPr>
        <w:t>Nxb</w:t>
      </w:r>
      <w:proofErr w:type="spellEnd"/>
      <w:r w:rsidRPr="0085693D">
        <w:rPr>
          <w:sz w:val="24"/>
          <w:szCs w:val="24"/>
        </w:rPr>
        <w:t xml:space="preserve">. </w:t>
      </w:r>
      <w:proofErr w:type="spellStart"/>
      <w:r w:rsidRPr="0085693D">
        <w:rPr>
          <w:sz w:val="24"/>
          <w:szCs w:val="24"/>
        </w:rPr>
        <w:t>Đại</w:t>
      </w:r>
      <w:proofErr w:type="spellEnd"/>
      <w:r w:rsidRPr="0085693D">
        <w:rPr>
          <w:sz w:val="24"/>
          <w:szCs w:val="24"/>
        </w:rPr>
        <w:t xml:space="preserve"> </w:t>
      </w:r>
      <w:proofErr w:type="spellStart"/>
      <w:r w:rsidRPr="0085693D">
        <w:rPr>
          <w:sz w:val="24"/>
          <w:szCs w:val="24"/>
        </w:rPr>
        <w:t>học</w:t>
      </w:r>
      <w:proofErr w:type="spellEnd"/>
      <w:r w:rsidRPr="0085693D">
        <w:rPr>
          <w:sz w:val="24"/>
          <w:szCs w:val="24"/>
        </w:rPr>
        <w:t xml:space="preserve"> </w:t>
      </w:r>
      <w:r w:rsidRPr="0085693D">
        <w:rPr>
          <w:sz w:val="24"/>
          <w:szCs w:val="24"/>
          <w:lang w:val="vi-VN"/>
        </w:rPr>
        <w:t>Cambridge, 2018</w:t>
      </w:r>
      <w:r w:rsidRPr="0085693D">
        <w:rPr>
          <w:sz w:val="24"/>
          <w:szCs w:val="24"/>
        </w:rPr>
        <w:t>)</w:t>
      </w:r>
      <w:r w:rsidRPr="0085693D">
        <w:rPr>
          <w:sz w:val="24"/>
          <w:szCs w:val="24"/>
          <w:lang w:val="vi-VN"/>
        </w:rPr>
        <w:t>.</w:t>
      </w:r>
    </w:p>
    <w:p w:rsidR="00553FC5" w:rsidRPr="0085693D" w:rsidRDefault="00553FC5" w:rsidP="00553FC5">
      <w:pPr>
        <w:adjustRightInd w:val="0"/>
        <w:snapToGrid w:val="0"/>
        <w:spacing w:before="60" w:line="312" w:lineRule="auto"/>
        <w:jc w:val="both"/>
        <w:rPr>
          <w:b/>
          <w:szCs w:val="28"/>
        </w:rPr>
      </w:pPr>
    </w:p>
    <w:p w:rsidR="00553FC5" w:rsidRDefault="00553FC5"/>
    <w:sectPr w:rsidR="00553FC5" w:rsidSect="00E4255A">
      <w:pgSz w:w="12240" w:h="15840"/>
      <w:pgMar w:top="1134" w:right="1418"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drawingGridHorizontalSpacing w:val="140"/>
  <w:drawingGridVerticalSpacing w:val="381"/>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FC5"/>
    <w:rsid w:val="00553FC5"/>
    <w:rsid w:val="00E4255A"/>
  </w:rsids>
  <m:mathPr>
    <m:mathFont m:val="Cambria Math"/>
    <m:brkBin m:val="before"/>
    <m:brkBinSub m:val="--"/>
    <m:smallFrac m:val="0"/>
    <m:dispDef/>
    <m:lMargin m:val="0"/>
    <m:rMargin m:val="0"/>
    <m:defJc m:val="centerGroup"/>
    <m:wrapIndent m:val="1440"/>
    <m:intLim m:val="subSup"/>
    <m:naryLim m:val="undOvr"/>
  </m:mathPr>
  <w:themeFontLang w:val="en-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F50B0A-3A28-C149-B170-E4EBBC5EA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VN"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FC5"/>
    <w:pPr>
      <w:spacing w:line="259" w:lineRule="auto"/>
    </w:pPr>
    <w:rPr>
      <w:rFonts w:ascii="Times New Roman" w:eastAsia="Calibri" w:hAnsi="Times New Roman" w:cs="Times New Roman"/>
      <w:kern w:val="0"/>
      <w:sz w:val="28"/>
      <w:szCs w:val="22"/>
      <w:lang w:val="en-US" w:eastAsia="en-US"/>
      <w14:ligatures w14:val="none"/>
    </w:rPr>
  </w:style>
  <w:style w:type="paragraph" w:styleId="Heading1">
    <w:name w:val="heading 1"/>
    <w:basedOn w:val="Normal"/>
    <w:next w:val="Normal"/>
    <w:link w:val="Heading1Char"/>
    <w:qFormat/>
    <w:rsid w:val="00553FC5"/>
    <w:pPr>
      <w:keepNext/>
      <w:keepLines/>
      <w:spacing w:before="200" w:after="200" w:line="240" w:lineRule="auto"/>
      <w:ind w:firstLine="567"/>
      <w:outlineLvl w:val="0"/>
    </w:pPr>
    <w:rPr>
      <w:rFonts w:eastAsia="SimSun"/>
      <w:b/>
      <w:kern w:val="44"/>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553FC5"/>
    <w:rPr>
      <w:rFonts w:ascii="Times New Roman" w:eastAsia="SimSun" w:hAnsi="Times New Roman" w:cs="Times New Roman"/>
      <w:b/>
      <w:kern w:val="44"/>
      <w:szCs w:val="22"/>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834</Words>
  <Characters>4758</Characters>
  <Application>Microsoft Office Word</Application>
  <DocSecurity>0</DocSecurity>
  <Lines>39</Lines>
  <Paragraphs>11</Paragraphs>
  <ScaleCrop>false</ScaleCrop>
  <Company/>
  <LinksUpToDate>false</LinksUpToDate>
  <CharactersWithSpaces>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2025-12-04T06:31:00Z</dcterms:created>
  <dcterms:modified xsi:type="dcterms:W3CDTF">2025-12-04T06:31:00Z</dcterms:modified>
</cp:coreProperties>
</file>